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267" w:rsidRPr="0045105E" w:rsidRDefault="007F4267" w:rsidP="007F4267">
      <w:pPr>
        <w:shd w:val="clear" w:color="auto" w:fill="FFFFFF"/>
        <w:ind w:firstLine="0"/>
        <w:jc w:val="center"/>
        <w:textAlignment w:val="baseline"/>
        <w:rPr>
          <w:rFonts w:ascii="Verdana" w:eastAsia="Times New Roman" w:hAnsi="Verdana"/>
          <w:color w:val="444444"/>
          <w:sz w:val="20"/>
          <w:szCs w:val="20"/>
          <w:lang w:eastAsia="ru-RU"/>
        </w:rPr>
      </w:pPr>
      <w:r w:rsidRPr="0045105E">
        <w:rPr>
          <w:rFonts w:ascii="Verdana" w:eastAsia="Times New Roman" w:hAnsi="Verdana"/>
          <w:b/>
          <w:bCs/>
          <w:color w:val="444444"/>
          <w:sz w:val="20"/>
          <w:lang w:eastAsia="ru-RU"/>
        </w:rPr>
        <w:t>Здоровое питание для школьника</w:t>
      </w:r>
    </w:p>
    <w:p w:rsidR="007F4267" w:rsidRPr="0045105E" w:rsidRDefault="007F4267" w:rsidP="007F4267">
      <w:pPr>
        <w:shd w:val="clear" w:color="auto" w:fill="FFFFFF"/>
        <w:ind w:firstLine="0"/>
        <w:jc w:val="center"/>
        <w:textAlignment w:val="baseline"/>
        <w:rPr>
          <w:rFonts w:ascii="Verdana" w:eastAsia="Times New Roman" w:hAnsi="Verdana"/>
          <w:color w:val="444444"/>
          <w:sz w:val="20"/>
          <w:szCs w:val="20"/>
          <w:lang w:eastAsia="ru-RU"/>
        </w:rPr>
      </w:pPr>
      <w:r>
        <w:rPr>
          <w:rFonts w:ascii="Verdana" w:eastAsia="Times New Roman" w:hAnsi="Verdana"/>
          <w:noProof/>
          <w:color w:val="444444"/>
          <w:sz w:val="20"/>
          <w:szCs w:val="20"/>
          <w:lang w:eastAsia="ru-RU"/>
        </w:rPr>
        <w:drawing>
          <wp:inline distT="0" distB="0" distL="0" distR="0">
            <wp:extent cx="3200400" cy="2487168"/>
            <wp:effectExtent l="19050" t="0" r="0" b="0"/>
            <wp:docPr id="10" name="Рисунок 1" descr="Пирамида здорового 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ирамида здорового пита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87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105E">
        <w:rPr>
          <w:rFonts w:ascii="Verdana" w:eastAsia="Times New Roman" w:hAnsi="Verdana"/>
          <w:color w:val="444444"/>
          <w:sz w:val="20"/>
          <w:szCs w:val="20"/>
          <w:lang w:eastAsia="ru-RU"/>
        </w:rPr>
        <w:br/>
        <w:t>Пирамида здорового питания</w:t>
      </w:r>
    </w:p>
    <w:p w:rsidR="007F4267" w:rsidRPr="00ED040A" w:rsidRDefault="007F4267" w:rsidP="007F4267">
      <w:pPr>
        <w:shd w:val="clear" w:color="auto" w:fill="FFFFFF"/>
        <w:spacing w:after="150"/>
        <w:ind w:firstLine="0"/>
        <w:jc w:val="both"/>
        <w:textAlignment w:val="baseline"/>
        <w:rPr>
          <w:rFonts w:eastAsia="Times New Roman"/>
          <w:color w:val="444444"/>
          <w:sz w:val="24"/>
          <w:szCs w:val="24"/>
          <w:lang w:eastAsia="ru-RU"/>
        </w:rPr>
      </w:pPr>
      <w:r w:rsidRPr="00ED040A">
        <w:rPr>
          <w:rFonts w:eastAsia="Times New Roman"/>
          <w:color w:val="444444"/>
          <w:sz w:val="24"/>
          <w:szCs w:val="24"/>
          <w:lang w:eastAsia="ru-RU"/>
        </w:rPr>
        <w:t xml:space="preserve">К составлению полноценного рациона школьника требуется глубокий подход с учетом специфики детского организма. Освоение школьных программ требует от детей высокой умственной активности. Маленький человек, приобщающийся к знаниям, не только выполняет тяжелый </w:t>
      </w:r>
      <w:proofErr w:type="gramStart"/>
      <w:r w:rsidRPr="00ED040A">
        <w:rPr>
          <w:rFonts w:eastAsia="Times New Roman"/>
          <w:color w:val="444444"/>
          <w:sz w:val="24"/>
          <w:szCs w:val="24"/>
          <w:lang w:eastAsia="ru-RU"/>
        </w:rPr>
        <w:t>труд,но</w:t>
      </w:r>
      <w:proofErr w:type="gramEnd"/>
      <w:r w:rsidRPr="00ED040A">
        <w:rPr>
          <w:rFonts w:eastAsia="Times New Roman"/>
          <w:color w:val="444444"/>
          <w:sz w:val="24"/>
          <w:szCs w:val="24"/>
          <w:lang w:eastAsia="ru-RU"/>
        </w:rPr>
        <w:t xml:space="preserve"> одновременно и растет, развивается, и для всего этого он долженполучать полноценное питание. Напряженная умственная деятельность, непривычная для первоклассников, связанасо значительными затратами энергии.</w:t>
      </w:r>
    </w:p>
    <w:p w:rsidR="007F4267" w:rsidRPr="00ED040A" w:rsidRDefault="007F4267" w:rsidP="007F4267">
      <w:pPr>
        <w:shd w:val="clear" w:color="auto" w:fill="FFFFFF"/>
        <w:spacing w:after="150"/>
        <w:ind w:firstLine="0"/>
        <w:jc w:val="both"/>
        <w:textAlignment w:val="baseline"/>
        <w:rPr>
          <w:rFonts w:eastAsia="Times New Roman"/>
          <w:color w:val="444444"/>
          <w:sz w:val="24"/>
          <w:szCs w:val="24"/>
          <w:lang w:eastAsia="ru-RU"/>
        </w:rPr>
      </w:pPr>
      <w:r w:rsidRPr="00ED040A">
        <w:rPr>
          <w:rFonts w:eastAsia="Times New Roman"/>
          <w:color w:val="444444"/>
          <w:sz w:val="24"/>
          <w:szCs w:val="24"/>
          <w:lang w:eastAsia="ru-RU"/>
        </w:rPr>
        <w:t xml:space="preserve">Современный школьник должен есть не менее четырех раз в день, причем на </w:t>
      </w:r>
      <w:proofErr w:type="gramStart"/>
      <w:r w:rsidRPr="00ED040A">
        <w:rPr>
          <w:rFonts w:eastAsia="Times New Roman"/>
          <w:color w:val="444444"/>
          <w:sz w:val="24"/>
          <w:szCs w:val="24"/>
          <w:lang w:eastAsia="ru-RU"/>
        </w:rPr>
        <w:t>завтрак,обед</w:t>
      </w:r>
      <w:proofErr w:type="gramEnd"/>
      <w:r w:rsidRPr="00ED040A">
        <w:rPr>
          <w:rFonts w:eastAsia="Times New Roman"/>
          <w:color w:val="444444"/>
          <w:sz w:val="24"/>
          <w:szCs w:val="24"/>
          <w:lang w:eastAsia="ru-RU"/>
        </w:rPr>
        <w:t> и ужин непременно должно быть горячее блюдо.</w:t>
      </w:r>
      <w:r>
        <w:rPr>
          <w:rFonts w:eastAsia="Times New Roman"/>
          <w:color w:val="444444"/>
          <w:sz w:val="24"/>
          <w:szCs w:val="24"/>
          <w:lang w:eastAsia="ru-RU"/>
        </w:rPr>
        <w:t xml:space="preserve"> </w:t>
      </w:r>
      <w:r w:rsidRPr="00ED040A">
        <w:rPr>
          <w:rFonts w:eastAsia="Times New Roman"/>
          <w:color w:val="444444"/>
          <w:sz w:val="24"/>
          <w:szCs w:val="24"/>
          <w:lang w:eastAsia="ru-RU"/>
        </w:rPr>
        <w:t>Для растущего организма обязательны молоко, творог, сыр, кисломолочные продукты — источники кальция и белка. Дефицит кальция и фосфора также помогут восполнить рыбные блюда. В качестве гарнира лучше использовать не картошку или макароны, а тушеные или вареные овощи (капусту, свеклу, лук, морковь, бобовые, чеснок и капусту). За день школьники должны выпивать не менее одного-полутора литров жидкости, но не газированной воды, а фруктовых или овощных соков.</w:t>
      </w:r>
    </w:p>
    <w:p w:rsidR="007F4267" w:rsidRPr="00ED040A" w:rsidRDefault="007F4267" w:rsidP="007F4267">
      <w:pPr>
        <w:shd w:val="clear" w:color="auto" w:fill="FFFFFF"/>
        <w:spacing w:after="150"/>
        <w:ind w:firstLine="0"/>
        <w:jc w:val="both"/>
        <w:textAlignment w:val="baseline"/>
        <w:rPr>
          <w:rFonts w:eastAsia="Times New Roman"/>
          <w:color w:val="444444"/>
          <w:sz w:val="24"/>
          <w:szCs w:val="24"/>
          <w:lang w:eastAsia="ru-RU"/>
        </w:rPr>
      </w:pPr>
      <w:r w:rsidRPr="00ED040A">
        <w:rPr>
          <w:rFonts w:eastAsia="Times New Roman"/>
          <w:color w:val="444444"/>
          <w:sz w:val="24"/>
          <w:szCs w:val="24"/>
          <w:lang w:eastAsia="ru-RU"/>
        </w:rPr>
        <w:t xml:space="preserve">Родители возлагают большие надежды на правильный завтрак — ведь они лично контролируют этот процесси могут быть абсолютно уверены, </w:t>
      </w:r>
      <w:proofErr w:type="gramStart"/>
      <w:r w:rsidRPr="00ED040A">
        <w:rPr>
          <w:rFonts w:eastAsia="Times New Roman"/>
          <w:color w:val="444444"/>
          <w:sz w:val="24"/>
          <w:szCs w:val="24"/>
          <w:lang w:eastAsia="ru-RU"/>
        </w:rPr>
        <w:t>что</w:t>
      </w:r>
      <w:proofErr w:type="gramEnd"/>
      <w:r w:rsidRPr="00ED040A">
        <w:rPr>
          <w:rFonts w:eastAsia="Times New Roman"/>
          <w:color w:val="444444"/>
          <w:sz w:val="24"/>
          <w:szCs w:val="24"/>
          <w:lang w:eastAsia="ru-RU"/>
        </w:rPr>
        <w:t> хотя бы раз в деньребенок поел как следует. Однако не все знают, какой завтрак наиболее ценен для школьника.</w:t>
      </w:r>
    </w:p>
    <w:p w:rsidR="007F4267" w:rsidRPr="00ED040A" w:rsidRDefault="007F4267" w:rsidP="007F4267">
      <w:pPr>
        <w:shd w:val="clear" w:color="auto" w:fill="FFFFFF"/>
        <w:spacing w:after="150"/>
        <w:ind w:firstLine="0"/>
        <w:jc w:val="both"/>
        <w:textAlignment w:val="baseline"/>
        <w:rPr>
          <w:rFonts w:eastAsia="Times New Roman"/>
          <w:color w:val="444444"/>
          <w:sz w:val="24"/>
          <w:szCs w:val="24"/>
          <w:lang w:eastAsia="ru-RU"/>
        </w:rPr>
      </w:pPr>
      <w:r w:rsidRPr="00ED040A">
        <w:rPr>
          <w:rFonts w:eastAsia="Times New Roman"/>
          <w:color w:val="444444"/>
          <w:sz w:val="24"/>
          <w:szCs w:val="24"/>
          <w:lang w:eastAsia="ru-RU"/>
        </w:rPr>
        <w:t>Помимо сладкого чая, варенья и кондитерских изделий, в утренний завтрак школьников должны обязательно входить хлебобулочные изделия, каши (овсянка зарекомендовала себя лучше всех), макароны, свежие овощи, из фруктов предпочтительны яблоки, богатые клетчаткой и пектином. Это сложные формы углеводов, запас которых необходим ребенку. Остальные углеводы лучше распределить на промежуточные приемы в течение школьного дня: фруктовые напитки, чай, кофе, булочки, печенье, конфеты обеспечат постоянное поступление свежих порций глюкозы в кровь и будут стимулировать умственную активность школьников.</w:t>
      </w:r>
    </w:p>
    <w:p w:rsidR="007F4267" w:rsidRPr="00ED040A" w:rsidRDefault="007F4267" w:rsidP="007F4267">
      <w:pPr>
        <w:shd w:val="clear" w:color="auto" w:fill="FFFFFF"/>
        <w:spacing w:after="150"/>
        <w:ind w:firstLine="0"/>
        <w:jc w:val="both"/>
        <w:textAlignment w:val="baseline"/>
        <w:rPr>
          <w:rFonts w:eastAsia="Times New Roman"/>
          <w:color w:val="444444"/>
          <w:sz w:val="24"/>
          <w:szCs w:val="24"/>
          <w:lang w:eastAsia="ru-RU"/>
        </w:rPr>
      </w:pPr>
      <w:r w:rsidRPr="00ED040A">
        <w:rPr>
          <w:rFonts w:eastAsia="Times New Roman"/>
          <w:color w:val="444444"/>
          <w:sz w:val="24"/>
          <w:szCs w:val="24"/>
          <w:lang w:eastAsia="ru-RU"/>
        </w:rPr>
        <w:t>Второй по значимости компонент пищи, нужный для удовлетворения энергетических потребностей школьников,— это жиры. На их долю приходится от 20 до 30% от общих суточных затрат энергии.</w:t>
      </w:r>
    </w:p>
    <w:p w:rsidR="007F4267" w:rsidRPr="00ED040A" w:rsidRDefault="007F4267" w:rsidP="007F4267">
      <w:pPr>
        <w:shd w:val="clear" w:color="auto" w:fill="FFFFFF"/>
        <w:spacing w:after="150"/>
        <w:ind w:firstLine="0"/>
        <w:jc w:val="both"/>
        <w:textAlignment w:val="baseline"/>
        <w:rPr>
          <w:rFonts w:eastAsia="Times New Roman"/>
          <w:color w:val="444444"/>
          <w:sz w:val="24"/>
          <w:szCs w:val="24"/>
          <w:lang w:eastAsia="ru-RU"/>
        </w:rPr>
      </w:pPr>
      <w:r w:rsidRPr="00ED040A">
        <w:rPr>
          <w:rFonts w:eastAsia="Times New Roman"/>
          <w:color w:val="444444"/>
          <w:sz w:val="24"/>
          <w:szCs w:val="24"/>
          <w:lang w:eastAsia="ru-RU"/>
        </w:rPr>
        <w:t>В пищевом рационе школьника должна присутствовать в необходимых количествах клетчатка — смесь трудноперевариваемых веществ, которые находятся в стеблях, листьях и плодах растений. Она необходима</w:t>
      </w:r>
      <w:r>
        <w:rPr>
          <w:rFonts w:eastAsia="Times New Roman"/>
          <w:color w:val="444444"/>
          <w:sz w:val="24"/>
          <w:szCs w:val="24"/>
          <w:lang w:eastAsia="ru-RU"/>
        </w:rPr>
        <w:t xml:space="preserve"> </w:t>
      </w:r>
      <w:r w:rsidRPr="00ED040A">
        <w:rPr>
          <w:rFonts w:eastAsia="Times New Roman"/>
          <w:color w:val="444444"/>
          <w:sz w:val="24"/>
          <w:szCs w:val="24"/>
          <w:lang w:eastAsia="ru-RU"/>
        </w:rPr>
        <w:t>для нормального пищеварения.</w:t>
      </w:r>
    </w:p>
    <w:p w:rsidR="007F4267" w:rsidRPr="00ED040A" w:rsidRDefault="007F4267" w:rsidP="007F4267">
      <w:pPr>
        <w:shd w:val="clear" w:color="auto" w:fill="FFFFFF"/>
        <w:ind w:firstLine="0"/>
        <w:jc w:val="both"/>
        <w:textAlignment w:val="baseline"/>
        <w:rPr>
          <w:rFonts w:eastAsia="Times New Roman"/>
          <w:color w:val="444444"/>
          <w:sz w:val="24"/>
          <w:szCs w:val="24"/>
          <w:lang w:eastAsia="ru-RU"/>
        </w:rPr>
      </w:pPr>
      <w:r w:rsidRPr="00ED040A">
        <w:rPr>
          <w:rFonts w:eastAsia="Times New Roman"/>
          <w:b/>
          <w:bCs/>
          <w:color w:val="444444"/>
          <w:sz w:val="24"/>
          <w:szCs w:val="24"/>
          <w:lang w:eastAsia="ru-RU"/>
        </w:rPr>
        <w:lastRenderedPageBreak/>
        <w:t>Белки</w:t>
      </w:r>
      <w:r w:rsidRPr="00ED040A">
        <w:rPr>
          <w:rFonts w:eastAsia="Times New Roman"/>
          <w:color w:val="444444"/>
          <w:sz w:val="24"/>
          <w:szCs w:val="24"/>
          <w:lang w:eastAsia="ru-RU"/>
        </w:rPr>
        <w:t> — это основной материал, который используется для построения тканей и органов ребенка. Белки отличаются от жиров и углеводов тем, что содержат азот, поэтому белки нельзя заменить никакими другими веществами.</w:t>
      </w:r>
    </w:p>
    <w:p w:rsidR="007F4267" w:rsidRPr="00ED040A" w:rsidRDefault="007F4267" w:rsidP="007F4267">
      <w:pPr>
        <w:shd w:val="clear" w:color="auto" w:fill="FFFFFF"/>
        <w:spacing w:after="150"/>
        <w:ind w:firstLine="0"/>
        <w:textAlignment w:val="baseline"/>
        <w:rPr>
          <w:rFonts w:eastAsia="Times New Roman"/>
          <w:color w:val="444444"/>
          <w:sz w:val="24"/>
          <w:szCs w:val="24"/>
          <w:lang w:eastAsia="ru-RU"/>
        </w:rPr>
      </w:pPr>
      <w:r w:rsidRPr="00ED040A">
        <w:rPr>
          <w:rFonts w:eastAsia="Times New Roman"/>
          <w:color w:val="444444"/>
          <w:sz w:val="24"/>
          <w:szCs w:val="24"/>
          <w:lang w:eastAsia="ru-RU"/>
        </w:rPr>
        <w:t>Школьники 7—11 лет должны получать в сутки 70—80 г белка, или 2,5—3 г на 1 кг </w:t>
      </w:r>
      <w:proofErr w:type="gramStart"/>
      <w:r w:rsidRPr="00ED040A">
        <w:rPr>
          <w:rFonts w:eastAsia="Times New Roman"/>
          <w:color w:val="444444"/>
          <w:sz w:val="24"/>
          <w:szCs w:val="24"/>
          <w:lang w:eastAsia="ru-RU"/>
        </w:rPr>
        <w:t>веса,а</w:t>
      </w:r>
      <w:proofErr w:type="gramEnd"/>
      <w:r w:rsidRPr="00ED040A">
        <w:rPr>
          <w:rFonts w:eastAsia="Times New Roman"/>
          <w:color w:val="444444"/>
          <w:sz w:val="24"/>
          <w:szCs w:val="24"/>
          <w:lang w:eastAsia="ru-RU"/>
        </w:rPr>
        <w:t xml:space="preserve"> учащиеся 12—17 лет — 90—100 г, или 2 −2,5 г на 1 кг веса.</w:t>
      </w:r>
    </w:p>
    <w:p w:rsidR="007F4267" w:rsidRPr="00ED040A" w:rsidRDefault="007F4267" w:rsidP="007F4267">
      <w:pPr>
        <w:shd w:val="clear" w:color="auto" w:fill="FFFFFF"/>
        <w:spacing w:after="150"/>
        <w:ind w:firstLine="0"/>
        <w:textAlignment w:val="baseline"/>
        <w:rPr>
          <w:rFonts w:eastAsia="Times New Roman"/>
          <w:color w:val="444444"/>
          <w:sz w:val="24"/>
          <w:szCs w:val="24"/>
          <w:lang w:eastAsia="ru-RU"/>
        </w:rPr>
      </w:pPr>
      <w:r w:rsidRPr="00ED040A">
        <w:rPr>
          <w:rFonts w:eastAsia="Times New Roman"/>
          <w:color w:val="444444"/>
          <w:sz w:val="24"/>
          <w:szCs w:val="24"/>
          <w:lang w:eastAsia="ru-RU"/>
        </w:rPr>
        <w:t>Дети и подростки — юные спортсмены, имеющие повышенные физические нагрузки (в томчисле и участники туристских походов), нуждаются в увеличении суточной нормы потребления белка до 116—120 г в возрасте 10—13 лет</w:t>
      </w:r>
      <w:proofErr w:type="gramStart"/>
      <w:r w:rsidRPr="00ED040A">
        <w:rPr>
          <w:rFonts w:eastAsia="Times New Roman"/>
          <w:color w:val="444444"/>
          <w:sz w:val="24"/>
          <w:szCs w:val="24"/>
          <w:lang w:eastAsia="ru-RU"/>
        </w:rPr>
        <w:t>.</w:t>
      </w:r>
      <w:proofErr w:type="gramEnd"/>
      <w:r w:rsidRPr="00ED040A">
        <w:rPr>
          <w:rFonts w:eastAsia="Times New Roman"/>
          <w:color w:val="444444"/>
          <w:sz w:val="24"/>
          <w:szCs w:val="24"/>
          <w:lang w:eastAsia="ru-RU"/>
        </w:rPr>
        <w:t xml:space="preserve"> и до 132—140 г в возрасте 14—17 лет.</w:t>
      </w:r>
    </w:p>
    <w:p w:rsidR="007F4267" w:rsidRPr="00ED040A" w:rsidRDefault="007F4267" w:rsidP="007F4267">
      <w:pPr>
        <w:shd w:val="clear" w:color="auto" w:fill="FFFFFF"/>
        <w:spacing w:after="150"/>
        <w:ind w:firstLine="0"/>
        <w:textAlignment w:val="baseline"/>
        <w:rPr>
          <w:rFonts w:eastAsia="Times New Roman"/>
          <w:color w:val="444444"/>
          <w:sz w:val="24"/>
          <w:szCs w:val="24"/>
          <w:lang w:eastAsia="ru-RU"/>
        </w:rPr>
      </w:pPr>
      <w:r w:rsidRPr="00ED040A">
        <w:rPr>
          <w:rFonts w:eastAsia="Times New Roman"/>
          <w:color w:val="444444"/>
          <w:sz w:val="24"/>
          <w:szCs w:val="24"/>
          <w:lang w:eastAsia="ru-RU"/>
        </w:rPr>
        <w:t>В детском питании учитываются качественные особенности белков. Так, удельный вес белков животного происхождения в рационе детей школьного возраста составляет 65—60%, у взрослых—50%. Потребностям детского организма в наибольшей степени соответствует молочный белок, так же как и все остальные компоненты молока. В связи с этим молоко должно рассматриваться как обязательный, не подлежащийзамене продукт детского питания. Для детей школьного возраста суточная норма молока — 500 мл. Следует иметь в виду, что 100 г молока соответствует 12 г сухого молока или 25 г сгущенного.</w:t>
      </w:r>
    </w:p>
    <w:p w:rsidR="007F4267" w:rsidRPr="00ED040A" w:rsidRDefault="007F4267" w:rsidP="007F4267">
      <w:pPr>
        <w:shd w:val="clear" w:color="auto" w:fill="FFFFFF"/>
        <w:spacing w:after="150"/>
        <w:ind w:firstLine="0"/>
        <w:textAlignment w:val="baseline"/>
        <w:rPr>
          <w:rFonts w:eastAsia="Times New Roman"/>
          <w:color w:val="444444"/>
          <w:sz w:val="24"/>
          <w:szCs w:val="24"/>
          <w:lang w:eastAsia="ru-RU"/>
        </w:rPr>
      </w:pPr>
      <w:r w:rsidRPr="00ED040A">
        <w:rPr>
          <w:rFonts w:eastAsia="Times New Roman"/>
          <w:color w:val="444444"/>
          <w:sz w:val="24"/>
          <w:szCs w:val="24"/>
          <w:lang w:eastAsia="ru-RU"/>
        </w:rPr>
        <w:t>  Незаменимые аминокислоты: лизин, триптофан и гистидин — рассматриваются как факторы роста. Лучшими</w:t>
      </w:r>
      <w:r>
        <w:rPr>
          <w:rFonts w:eastAsia="Times New Roman"/>
          <w:color w:val="444444"/>
          <w:sz w:val="24"/>
          <w:szCs w:val="24"/>
          <w:lang w:eastAsia="ru-RU"/>
        </w:rPr>
        <w:t xml:space="preserve"> </w:t>
      </w:r>
      <w:r w:rsidRPr="00ED040A">
        <w:rPr>
          <w:rFonts w:eastAsia="Times New Roman"/>
          <w:color w:val="444444"/>
          <w:sz w:val="24"/>
          <w:szCs w:val="24"/>
          <w:lang w:eastAsia="ru-RU"/>
        </w:rPr>
        <w:t>их поставщиками являются мясо, рыба и яйца.</w:t>
      </w:r>
    </w:p>
    <w:p w:rsidR="007F4267" w:rsidRPr="00ED040A" w:rsidRDefault="007F4267" w:rsidP="007F4267">
      <w:pPr>
        <w:shd w:val="clear" w:color="auto" w:fill="FFFFFF"/>
        <w:ind w:firstLine="0"/>
        <w:jc w:val="both"/>
        <w:textAlignment w:val="baseline"/>
        <w:rPr>
          <w:rFonts w:eastAsia="Times New Roman"/>
          <w:color w:val="444444"/>
          <w:sz w:val="24"/>
          <w:szCs w:val="24"/>
          <w:lang w:eastAsia="ru-RU"/>
        </w:rPr>
      </w:pPr>
      <w:r w:rsidRPr="00ED040A">
        <w:rPr>
          <w:rFonts w:eastAsia="Times New Roman"/>
          <w:b/>
          <w:bCs/>
          <w:i/>
          <w:iCs/>
          <w:color w:val="444444"/>
          <w:sz w:val="24"/>
          <w:szCs w:val="24"/>
          <w:lang w:eastAsia="ru-RU"/>
        </w:rPr>
        <w:t>Пища</w:t>
      </w:r>
      <w:r w:rsidRPr="00ED040A">
        <w:rPr>
          <w:rFonts w:eastAsia="Times New Roman"/>
          <w:color w:val="444444"/>
          <w:sz w:val="24"/>
          <w:szCs w:val="24"/>
          <w:lang w:eastAsia="ru-RU"/>
        </w:rPr>
        <w:t> – единственный источник, с которым ребенок получает необходимый пластический материал и энергию. Нормальная деятельность головного мозгаи организма зависит в основном от качества употребляемой пищи. Родителям полезно знать о том, что «трудный» характер ребенка часто является результатом нерационального питания, что правильное питание улучшает умственные способности, развивает память у детей и таким образом облегчает для него процесс обучения.</w:t>
      </w:r>
    </w:p>
    <w:p w:rsidR="007F4267" w:rsidRPr="00ED040A" w:rsidRDefault="007F4267" w:rsidP="007F4267">
      <w:pPr>
        <w:shd w:val="clear" w:color="auto" w:fill="FFFFFF"/>
        <w:ind w:firstLine="0"/>
        <w:textAlignment w:val="baseline"/>
        <w:rPr>
          <w:rFonts w:eastAsia="Times New Roman"/>
          <w:color w:val="444444"/>
          <w:sz w:val="24"/>
          <w:szCs w:val="24"/>
          <w:lang w:eastAsia="ru-RU"/>
        </w:rPr>
      </w:pPr>
      <w:r w:rsidRPr="00ED040A">
        <w:rPr>
          <w:rFonts w:eastAsia="Times New Roman"/>
          <w:b/>
          <w:bCs/>
          <w:i/>
          <w:iCs/>
          <w:color w:val="444444"/>
          <w:sz w:val="24"/>
          <w:szCs w:val="24"/>
          <w:lang w:eastAsia="ru-RU"/>
        </w:rPr>
        <w:t>Обеспечение рационального питания школьника</w:t>
      </w:r>
      <w:r w:rsidRPr="00ED040A">
        <w:rPr>
          <w:rFonts w:eastAsia="Times New Roman"/>
          <w:color w:val="444444"/>
          <w:sz w:val="24"/>
          <w:szCs w:val="24"/>
          <w:lang w:eastAsia="ru-RU"/>
        </w:rPr>
        <w:t> – одно из ведущихусловий их правильного гармоничного развития. Школьный период, охватывающий возраст от 7 до 17 лет, характеризуется интенсивными процессами роста, увеличением костного скелета и мышц, сложной перестройкой обмена веществ, деятельности эндокринной системы, головного мозга. Эти процессы связаны с окончательным созреванием</w:t>
      </w:r>
      <w:r>
        <w:rPr>
          <w:rFonts w:eastAsia="Times New Roman"/>
          <w:color w:val="444444"/>
          <w:sz w:val="24"/>
          <w:szCs w:val="24"/>
          <w:lang w:eastAsia="ru-RU"/>
        </w:rPr>
        <w:t xml:space="preserve"> </w:t>
      </w:r>
      <w:r w:rsidRPr="00ED040A">
        <w:rPr>
          <w:rFonts w:eastAsia="Times New Roman"/>
          <w:color w:val="444444"/>
          <w:sz w:val="24"/>
          <w:szCs w:val="24"/>
          <w:lang w:eastAsia="ru-RU"/>
        </w:rPr>
        <w:t>и формирование человека.</w:t>
      </w:r>
    </w:p>
    <w:p w:rsidR="007F4267" w:rsidRPr="00ED040A" w:rsidRDefault="007F4267" w:rsidP="007F4267">
      <w:pPr>
        <w:shd w:val="clear" w:color="auto" w:fill="FFFFFF"/>
        <w:ind w:firstLine="0"/>
        <w:textAlignment w:val="baseline"/>
        <w:rPr>
          <w:rFonts w:eastAsia="Times New Roman"/>
          <w:color w:val="444444"/>
          <w:sz w:val="24"/>
          <w:szCs w:val="24"/>
          <w:lang w:eastAsia="ru-RU"/>
        </w:rPr>
      </w:pPr>
      <w:r w:rsidRPr="00ED040A">
        <w:rPr>
          <w:rFonts w:eastAsia="Times New Roman"/>
          <w:color w:val="444444"/>
          <w:sz w:val="24"/>
          <w:szCs w:val="24"/>
          <w:lang w:eastAsia="ru-RU"/>
        </w:rPr>
        <w:t>К особенностям этого возрастного периода относится также значительное умственное напряжение учащихсяв связи с ростом потока информации, усложнения школьных программ, сочетания занятий с дополнительныминагрузками (факультативные занятия, кружки, домашнее задание).</w:t>
      </w:r>
      <w:r w:rsidRPr="00ED040A">
        <w:rPr>
          <w:rFonts w:eastAsia="Times New Roman"/>
          <w:color w:val="444444"/>
          <w:sz w:val="24"/>
          <w:szCs w:val="24"/>
          <w:lang w:eastAsia="ru-RU"/>
        </w:rPr>
        <w:br/>
      </w:r>
      <w:r w:rsidRPr="00ED040A">
        <w:rPr>
          <w:rFonts w:eastAsia="Times New Roman"/>
          <w:b/>
          <w:bCs/>
          <w:color w:val="444444"/>
          <w:sz w:val="24"/>
          <w:szCs w:val="24"/>
          <w:lang w:eastAsia="ru-RU"/>
        </w:rPr>
        <w:t>Зелёный свет — еда без ограничений</w:t>
      </w:r>
      <w:r w:rsidRPr="00ED040A">
        <w:rPr>
          <w:rFonts w:eastAsia="Times New Roman"/>
          <w:color w:val="444444"/>
          <w:sz w:val="24"/>
          <w:szCs w:val="24"/>
          <w:lang w:eastAsia="ru-RU"/>
        </w:rPr>
        <w:t> — это хлеб грубого помола, цельные крупы и не менее 400 г в суткиовощей и фруктов.</w:t>
      </w:r>
      <w:r w:rsidRPr="00ED040A">
        <w:rPr>
          <w:rFonts w:eastAsia="Times New Roman"/>
          <w:color w:val="444444"/>
          <w:sz w:val="24"/>
          <w:szCs w:val="24"/>
          <w:lang w:eastAsia="ru-RU"/>
        </w:rPr>
        <w:br/>
      </w:r>
      <w:r w:rsidRPr="00ED040A">
        <w:rPr>
          <w:rFonts w:eastAsia="Times New Roman"/>
          <w:b/>
          <w:bCs/>
          <w:color w:val="444444"/>
          <w:sz w:val="24"/>
          <w:szCs w:val="24"/>
          <w:lang w:eastAsia="ru-RU"/>
        </w:rPr>
        <w:t>Желтый свет — мясо, рыба, молочные продукты</w:t>
      </w:r>
      <w:r w:rsidRPr="00ED040A">
        <w:rPr>
          <w:rFonts w:eastAsia="Times New Roman"/>
          <w:color w:val="444444"/>
          <w:sz w:val="24"/>
          <w:szCs w:val="24"/>
          <w:lang w:eastAsia="ru-RU"/>
        </w:rPr>
        <w:t> — только обезжиренные и в меньшем количестве, чем «зеленые» продукты.</w:t>
      </w:r>
      <w:r w:rsidRPr="00ED040A">
        <w:rPr>
          <w:rFonts w:eastAsia="Times New Roman"/>
          <w:color w:val="444444"/>
          <w:sz w:val="24"/>
          <w:szCs w:val="24"/>
          <w:lang w:eastAsia="ru-RU"/>
        </w:rPr>
        <w:br/>
      </w:r>
      <w:r w:rsidRPr="00ED040A">
        <w:rPr>
          <w:rFonts w:eastAsia="Times New Roman"/>
          <w:b/>
          <w:bCs/>
          <w:color w:val="444444"/>
          <w:sz w:val="24"/>
          <w:szCs w:val="24"/>
          <w:lang w:eastAsia="ru-RU"/>
        </w:rPr>
        <w:t>Красный свет — это продукты, которых нужно остерегаться: сахар, масло, кондитерские изделия.</w:t>
      </w:r>
      <w:r>
        <w:rPr>
          <w:rFonts w:eastAsia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D040A">
        <w:rPr>
          <w:rFonts w:eastAsia="Times New Roman"/>
          <w:color w:val="444444"/>
          <w:sz w:val="24"/>
          <w:szCs w:val="24"/>
          <w:lang w:eastAsia="ru-RU"/>
        </w:rPr>
        <w:t>Чем реже вы употребляете такие продукты, тем лучше.  </w:t>
      </w:r>
    </w:p>
    <w:p w:rsidR="007F4267" w:rsidRPr="00ED040A" w:rsidRDefault="007F4267" w:rsidP="007F4267">
      <w:pPr>
        <w:shd w:val="clear" w:color="auto" w:fill="FFFFFF"/>
        <w:spacing w:after="150"/>
        <w:ind w:firstLine="0"/>
        <w:textAlignment w:val="baseline"/>
        <w:rPr>
          <w:rFonts w:eastAsia="Times New Roman"/>
          <w:color w:val="444444"/>
          <w:sz w:val="24"/>
          <w:szCs w:val="24"/>
          <w:lang w:eastAsia="ru-RU"/>
        </w:rPr>
      </w:pPr>
      <w:r w:rsidRPr="00ED040A">
        <w:rPr>
          <w:rFonts w:eastAsia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800100" cy="952500"/>
            <wp:effectExtent l="19050" t="0" r="0" b="0"/>
            <wp:docPr id="11" name="Рисунок 1" descr="http://www.liceum4.ru/images/stories/articles/16102010/food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liceum4.ru/images/stories/articles/16102010/food/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267" w:rsidRPr="00ED040A" w:rsidRDefault="007F4267" w:rsidP="007F4267">
      <w:pPr>
        <w:shd w:val="clear" w:color="auto" w:fill="FFFFFF"/>
        <w:ind w:firstLine="0"/>
        <w:textAlignment w:val="baseline"/>
        <w:rPr>
          <w:rFonts w:eastAsia="Times New Roman"/>
          <w:color w:val="444444"/>
          <w:sz w:val="24"/>
          <w:szCs w:val="24"/>
          <w:lang w:eastAsia="ru-RU"/>
        </w:rPr>
      </w:pPr>
      <w:r w:rsidRPr="00ED040A">
        <w:rPr>
          <w:rFonts w:eastAsia="Times New Roman"/>
          <w:b/>
          <w:bCs/>
          <w:i/>
          <w:iCs/>
          <w:color w:val="444444"/>
          <w:sz w:val="24"/>
          <w:szCs w:val="24"/>
          <w:lang w:eastAsia="ru-RU"/>
        </w:rPr>
        <w:t>Полноценное и правильно организованное питание</w:t>
      </w:r>
      <w:r w:rsidRPr="00ED040A">
        <w:rPr>
          <w:rFonts w:eastAsia="Times New Roman"/>
          <w:color w:val="444444"/>
          <w:sz w:val="24"/>
          <w:szCs w:val="24"/>
          <w:lang w:eastAsia="ru-RU"/>
        </w:rPr>
        <w:t> — необ</w:t>
      </w:r>
      <w:r w:rsidRPr="00ED040A">
        <w:rPr>
          <w:rFonts w:eastAsia="Times New Roman"/>
          <w:color w:val="444444"/>
          <w:sz w:val="24"/>
          <w:szCs w:val="24"/>
          <w:lang w:eastAsia="ru-RU"/>
        </w:rPr>
        <w:softHyphen/>
        <w:t>ходимое условие долгой и полноценной жизни, отсутствия многих заболеваний.</w:t>
      </w:r>
    </w:p>
    <w:p w:rsidR="007F4267" w:rsidRPr="00C825A3" w:rsidRDefault="007F4267" w:rsidP="007F4267">
      <w:pPr>
        <w:shd w:val="clear" w:color="auto" w:fill="FFFFFF"/>
        <w:spacing w:after="150"/>
        <w:ind w:firstLine="0"/>
        <w:textAlignment w:val="baseline"/>
        <w:rPr>
          <w:rFonts w:eastAsia="Times New Roman"/>
          <w:color w:val="444444"/>
          <w:sz w:val="24"/>
          <w:szCs w:val="24"/>
          <w:lang w:eastAsia="ru-RU"/>
        </w:rPr>
      </w:pPr>
      <w:r w:rsidRPr="00ED040A">
        <w:rPr>
          <w:rFonts w:eastAsia="Times New Roman"/>
          <w:color w:val="444444"/>
          <w:sz w:val="24"/>
          <w:szCs w:val="24"/>
          <w:lang w:eastAsia="ru-RU"/>
        </w:rPr>
        <w:t>Мы, родители, в ответственности за то, как организовано пи</w:t>
      </w:r>
      <w:r w:rsidRPr="00ED040A">
        <w:rPr>
          <w:rFonts w:eastAsia="Times New Roman"/>
          <w:color w:val="444444"/>
          <w:sz w:val="24"/>
          <w:szCs w:val="24"/>
          <w:lang w:eastAsia="ru-RU"/>
        </w:rPr>
        <w:softHyphen/>
        <w:t>тание наших детей.</w:t>
      </w:r>
    </w:p>
    <w:p w:rsidR="007F4267" w:rsidRDefault="007F4267" w:rsidP="007F4267">
      <w:pPr>
        <w:shd w:val="clear" w:color="auto" w:fill="FFFFFF"/>
        <w:ind w:firstLine="0"/>
        <w:textAlignment w:val="baseline"/>
        <w:rPr>
          <w:rFonts w:ascii="Verdana" w:eastAsia="Times New Roman" w:hAnsi="Verdana"/>
          <w:b/>
          <w:bCs/>
          <w:color w:val="444444"/>
          <w:sz w:val="20"/>
          <w:szCs w:val="20"/>
          <w:lang w:eastAsia="ru-RU"/>
        </w:rPr>
      </w:pPr>
    </w:p>
    <w:p w:rsidR="007F4267" w:rsidRPr="00ED040A" w:rsidRDefault="007F4267" w:rsidP="007F4267">
      <w:pPr>
        <w:shd w:val="clear" w:color="auto" w:fill="FFFFFF"/>
        <w:ind w:firstLine="0"/>
        <w:jc w:val="center"/>
        <w:textAlignment w:val="baseline"/>
        <w:rPr>
          <w:rFonts w:ascii="Verdana" w:eastAsia="Times New Roman" w:hAnsi="Verdana"/>
          <w:b/>
          <w:bCs/>
          <w:color w:val="444444"/>
          <w:sz w:val="18"/>
          <w:szCs w:val="18"/>
          <w:lang w:eastAsia="ru-RU"/>
        </w:rPr>
      </w:pPr>
      <w:r w:rsidRPr="00ED040A">
        <w:rPr>
          <w:rFonts w:ascii="Verdana" w:eastAsia="Times New Roman" w:hAnsi="Verdana"/>
          <w:b/>
          <w:bCs/>
          <w:color w:val="444444"/>
          <w:sz w:val="18"/>
          <w:szCs w:val="18"/>
          <w:lang w:eastAsia="ru-RU"/>
        </w:rPr>
        <w:lastRenderedPageBreak/>
        <w:t>ПРАВИЛА ЗДОРОВОГО ПИТАНИЯ: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Ребенок должен есть разнообразные пищевые продукты. Ежедневный рацион ребенка должен содержать около 15 наиме</w:t>
      </w:r>
      <w:r w:rsidRPr="00ED040A">
        <w:rPr>
          <w:sz w:val="24"/>
          <w:szCs w:val="24"/>
          <w:lang w:eastAsia="ru-RU"/>
        </w:rPr>
        <w:softHyphen/>
        <w:t>нований разных продуктов питания. В течение недели рацион питания должен включатьне менее 30 наименований разных продуктов питания.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Каждый день в рационе питания ребенка должны присут</w:t>
      </w:r>
      <w:r w:rsidRPr="00ED040A">
        <w:rPr>
          <w:sz w:val="24"/>
          <w:szCs w:val="24"/>
          <w:lang w:eastAsia="ru-RU"/>
        </w:rPr>
        <w:softHyphen/>
        <w:t>ствовать следующие продукты: мясо, сливочное масло, молоко, хлеб, крупы, свежие овощи и фрукты. Ряд продуктов: рыба, яйца, сметана, твороги другие кисломолочные продукты, сыр — не обязательно должны входить в рацион питания каждый день, но в течение недели должны присутствовать 2—3 раза обязательно.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Ребенок должен питаться не менее 4 раз в день.</w:t>
      </w:r>
      <w:r w:rsidRPr="00ED040A">
        <w:rPr>
          <w:sz w:val="24"/>
          <w:szCs w:val="24"/>
          <w:lang w:eastAsia="ru-RU"/>
        </w:rPr>
        <w:br/>
        <w:t>Следует употреблять йодированную соль.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В межсезонье (осень — зима, зима — весна) ребенок должен получать витаминно-минеральные комплексы, рекомендованные для детей соответствующего возраста.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Для обогащения рациона питания школьника витамином «С» рекомендуем обеспечить ежедневный прием отвара шипов</w:t>
      </w:r>
      <w:r w:rsidRPr="00ED040A">
        <w:rPr>
          <w:sz w:val="24"/>
          <w:szCs w:val="24"/>
          <w:lang w:eastAsia="ru-RU"/>
        </w:rPr>
        <w:softHyphen/>
        <w:t>ника.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Прием пищи должен проходить в спокойной обстановке.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Рацион питания школьника, занимающегося спортом, должен быть скорректирован с учетом объема физической нагрузки.  </w:t>
      </w:r>
    </w:p>
    <w:p w:rsidR="007F4267" w:rsidRPr="00ED040A" w:rsidRDefault="007F4267" w:rsidP="007F4267">
      <w:pPr>
        <w:pStyle w:val="a3"/>
        <w:ind w:right="-284" w:firstLine="510"/>
        <w:rPr>
          <w:i/>
          <w:iCs/>
          <w:sz w:val="24"/>
          <w:szCs w:val="24"/>
          <w:lang w:eastAsia="ru-RU"/>
        </w:rPr>
      </w:pPr>
      <w:r w:rsidRPr="00ED040A">
        <w:rPr>
          <w:i/>
          <w:iCs/>
          <w:sz w:val="24"/>
          <w:szCs w:val="24"/>
          <w:lang w:eastAsia="ru-RU"/>
        </w:rPr>
        <w:t>Рекомендуется употреблять пищу, состоящую на 15 −20% из белков, на 20 −30% из жиров, на 50- 55%из углеводов, содержащихся в овощах, фруктах, злаках, орехах.</w:t>
      </w:r>
    </w:p>
    <w:p w:rsidR="007F4267" w:rsidRPr="0045105E" w:rsidRDefault="007F4267" w:rsidP="007F4267">
      <w:pPr>
        <w:shd w:val="clear" w:color="auto" w:fill="FFFFFF"/>
        <w:ind w:right="-284" w:firstLine="510"/>
        <w:textAlignment w:val="baseline"/>
        <w:rPr>
          <w:rFonts w:ascii="Verdana" w:eastAsia="Times New Roman" w:hAnsi="Verdana"/>
          <w:color w:val="444444"/>
          <w:sz w:val="20"/>
          <w:szCs w:val="20"/>
          <w:lang w:eastAsia="ru-RU"/>
        </w:rPr>
      </w:pPr>
      <w:r w:rsidRPr="0045105E">
        <w:rPr>
          <w:rFonts w:ascii="Verdana" w:eastAsia="Times New Roman" w:hAnsi="Verdana"/>
          <w:b/>
          <w:bCs/>
          <w:i/>
          <w:iCs/>
          <w:color w:val="444444"/>
          <w:sz w:val="20"/>
          <w:szCs w:val="20"/>
          <w:u w:val="single"/>
          <w:lang w:eastAsia="ru-RU"/>
        </w:rPr>
        <w:t>Пища плохо усваивается (нельзя принимать):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Когда нет чувства голода.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При сильной усталости. 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При болезни.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При отрицательных эмоциях, беспокойстве и гневе, ревности.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Перед началом тяжёлой физической работы.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При перегреве и сильном ознобе.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Когда торопитесь.</w:t>
      </w:r>
    </w:p>
    <w:p w:rsidR="007F4267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Нельзя никакую пищу запивать.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Нельзя есть сладкое после еды, так как наступает блокировка пищеварения и начинается процесс брожения.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Рекомендации: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В питании всё должно быть в меру;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Пища должна быть разнообразной;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Еда должна быть тёплой;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Тщательно пережёвывать пищу;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Есть овощи и фрукты;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Есть 3—4 раза в день;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Не есть перед сном;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Не есть копчёного, жареного и острого;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Не есть всухомятку;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Меньше есть сладостей;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Не перекусывать чипсами, сухариками и т. п.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Здоровое питание – это</w:t>
      </w:r>
      <w:r w:rsidRPr="00ED040A">
        <w:rPr>
          <w:sz w:val="24"/>
          <w:szCs w:val="24"/>
          <w:lang w:eastAsia="ru-RU"/>
        </w:rPr>
        <w:br/>
        <w:t>ограничение жиров и соли, увеличение в рационе фруктов, круп, изделий из муки грубого помола, бобовых, нежирных молочных продуктов, рыбы, постного мяса.</w:t>
      </w:r>
    </w:p>
    <w:p w:rsidR="007F4267" w:rsidRPr="00ED040A" w:rsidRDefault="007F4267" w:rsidP="007F4267">
      <w:pPr>
        <w:pStyle w:val="a3"/>
        <w:ind w:right="-284" w:firstLine="510"/>
        <w:rPr>
          <w:sz w:val="24"/>
          <w:szCs w:val="24"/>
          <w:lang w:eastAsia="ru-RU"/>
        </w:rPr>
      </w:pPr>
      <w:r w:rsidRPr="00ED040A">
        <w:rPr>
          <w:sz w:val="24"/>
          <w:szCs w:val="24"/>
          <w:lang w:eastAsia="ru-RU"/>
        </w:rPr>
        <w:t>А также…</w:t>
      </w:r>
      <w:r w:rsidRPr="00ED040A">
        <w:rPr>
          <w:sz w:val="24"/>
          <w:szCs w:val="24"/>
          <w:lang w:eastAsia="ru-RU"/>
        </w:rPr>
        <w:br/>
        <w:t>Умеренность.</w:t>
      </w:r>
      <w:r w:rsidRPr="00ED040A">
        <w:rPr>
          <w:sz w:val="24"/>
          <w:szCs w:val="24"/>
          <w:lang w:eastAsia="ru-RU"/>
        </w:rPr>
        <w:br/>
        <w:t>Четырехразовый приём пищи.</w:t>
      </w:r>
      <w:r w:rsidRPr="00ED040A">
        <w:rPr>
          <w:sz w:val="24"/>
          <w:szCs w:val="24"/>
          <w:lang w:eastAsia="ru-RU"/>
        </w:rPr>
        <w:br/>
        <w:t>Разнообразие.</w:t>
      </w:r>
      <w:r w:rsidRPr="00ED040A">
        <w:rPr>
          <w:sz w:val="24"/>
          <w:szCs w:val="24"/>
          <w:lang w:eastAsia="ru-RU"/>
        </w:rPr>
        <w:br/>
        <w:t>Биологическая полноценность.</w:t>
      </w:r>
    </w:p>
    <w:p w:rsidR="00E459F6" w:rsidRDefault="00E459F6" w:rsidP="00E459F6">
      <w:pPr>
        <w:pStyle w:val="a3"/>
        <w:ind w:right="-284" w:firstLine="51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БУДЬТЕ ЗДОРОВЫ!!</w:t>
      </w:r>
    </w:p>
    <w:p w:rsidR="00402115" w:rsidRPr="00E459F6" w:rsidRDefault="00402115" w:rsidP="00E459F6">
      <w:pPr>
        <w:pStyle w:val="a3"/>
        <w:ind w:right="-284" w:firstLine="510"/>
        <w:jc w:val="right"/>
        <w:rPr>
          <w:sz w:val="24"/>
          <w:szCs w:val="24"/>
          <w:lang w:eastAsia="ru-RU"/>
        </w:rPr>
      </w:pPr>
      <w:bookmarkStart w:id="0" w:name="_GoBack"/>
      <w:bookmarkEnd w:id="0"/>
    </w:p>
    <w:sectPr w:rsidR="00402115" w:rsidRPr="00E459F6" w:rsidSect="00CA3C1F">
      <w:pgSz w:w="11906" w:h="16838" w:code="9"/>
      <w:pgMar w:top="1134" w:right="850" w:bottom="1134" w:left="1418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F4267"/>
    <w:rsid w:val="00402115"/>
    <w:rsid w:val="00715CFA"/>
    <w:rsid w:val="007C2CA6"/>
    <w:rsid w:val="007F4267"/>
    <w:rsid w:val="00CA3C1F"/>
    <w:rsid w:val="00E4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2C3D1-BA39-48F5-B1D0-9AE54F0B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267"/>
  </w:style>
  <w:style w:type="paragraph" w:styleId="a4">
    <w:name w:val="Balloon Text"/>
    <w:basedOn w:val="a"/>
    <w:link w:val="a5"/>
    <w:uiPriority w:val="99"/>
    <w:semiHidden/>
    <w:unhideWhenUsed/>
    <w:rsid w:val="007F42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1148</Words>
  <Characters>6548</Characters>
  <Application>Microsoft Office Word</Application>
  <DocSecurity>0</DocSecurity>
  <Lines>54</Lines>
  <Paragraphs>15</Paragraphs>
  <ScaleCrop>false</ScaleCrop>
  <Company>МОУ СОШ 19</Company>
  <LinksUpToDate>false</LinksUpToDate>
  <CharactersWithSpaces>7681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19</dc:creator>
  <cp:keywords/>
  <dc:description/>
  <cp:lastModifiedBy>Пользователь</cp:lastModifiedBy>
  <cp:revision>5</cp:revision>
  <dcterms:created xsi:type="dcterms:W3CDTF">2013-01-10T09:35:00Z</dcterms:created>
  <dcterms:modified xsi:type="dcterms:W3CDTF">2017-03-26T12:52:00Z</dcterms:modified>
</cp:coreProperties>
</file>